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29" w:rsidRDefault="00A46329" w:rsidP="00A46329">
      <w:pPr>
        <w:spacing w:after="0" w:line="240" w:lineRule="auto"/>
        <w:rPr>
          <w:rFonts w:ascii="Book Antiqua" w:eastAsia="Times New Roman" w:hAnsi="Book Antiqua" w:cs="Times New Roman"/>
          <w:b/>
          <w:sz w:val="32"/>
          <w:szCs w:val="32"/>
          <w:lang w:eastAsia="ru-RU"/>
        </w:rPr>
      </w:pPr>
      <w:r>
        <w:rPr>
          <w:rFonts w:ascii="Book Antiqua" w:eastAsia="Times New Roman" w:hAnsi="Book Antiqua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-320040</wp:posOffset>
            </wp:positionV>
            <wp:extent cx="800100" cy="6858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6329" w:rsidRPr="00A46329" w:rsidRDefault="00A46329" w:rsidP="00A46329">
      <w:pPr>
        <w:spacing w:after="0" w:line="240" w:lineRule="auto"/>
        <w:rPr>
          <w:rFonts w:ascii="Book Antiqua" w:eastAsia="Times New Roman" w:hAnsi="Book Antiqua" w:cs="Times New Roman"/>
          <w:b/>
          <w:sz w:val="32"/>
          <w:szCs w:val="32"/>
          <w:lang w:eastAsia="ru-RU"/>
        </w:rPr>
      </w:pPr>
    </w:p>
    <w:p w:rsidR="00A46329" w:rsidRPr="00A46329" w:rsidRDefault="00A46329" w:rsidP="00A4632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A46329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Управлени</w:t>
      </w:r>
      <w:r w:rsidR="00FF6362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е</w:t>
      </w:r>
      <w:r w:rsidRPr="00A46329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 xml:space="preserve"> образования администрации Жуковского района</w:t>
      </w:r>
    </w:p>
    <w:p w:rsidR="00A46329" w:rsidRPr="00A46329" w:rsidRDefault="00A46329" w:rsidP="00A46329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A46329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A46329" w:rsidRPr="00A46329" w:rsidRDefault="00A46329" w:rsidP="00A46329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Times New Roman" w:hAnsi="Book Antiqua" w:cs="Courier New"/>
          <w:b/>
          <w:sz w:val="24"/>
          <w:szCs w:val="24"/>
          <w:lang w:eastAsia="ru-RU"/>
        </w:rPr>
      </w:pPr>
      <w:r w:rsidRPr="00A46329">
        <w:rPr>
          <w:rFonts w:ascii="Book Antiqua" w:eastAsia="Times New Roman" w:hAnsi="Book Antiqua" w:cs="Courier New"/>
          <w:b/>
          <w:sz w:val="24"/>
          <w:szCs w:val="24"/>
          <w:lang w:eastAsia="ru-RU"/>
        </w:rPr>
        <w:t xml:space="preserve">Жуковская средняя </w:t>
      </w:r>
      <w:r w:rsidRPr="00A463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общеобразовательная</w:t>
      </w:r>
      <w:r w:rsidRPr="00A46329">
        <w:rPr>
          <w:rFonts w:ascii="Book Antiqua" w:eastAsia="Times New Roman" w:hAnsi="Book Antiqua" w:cs="Courier New"/>
          <w:b/>
          <w:sz w:val="24"/>
          <w:szCs w:val="24"/>
          <w:lang w:eastAsia="ru-RU"/>
        </w:rPr>
        <w:t xml:space="preserve"> школа №2</w:t>
      </w:r>
    </w:p>
    <w:p w:rsidR="00A46329" w:rsidRPr="00A46329" w:rsidRDefault="00A46329" w:rsidP="00A46329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ru-RU"/>
        </w:rPr>
      </w:pPr>
      <w:r w:rsidRPr="00A46329">
        <w:rPr>
          <w:rFonts w:ascii="Book Antiqua" w:eastAsia="Times New Roman" w:hAnsi="Book Antiqua" w:cs="Times New Roman"/>
          <w:b/>
          <w:sz w:val="24"/>
          <w:szCs w:val="24"/>
          <w:lang w:eastAsia="ru-RU"/>
        </w:rPr>
        <w:t>имени Героя Советского Союза Егора Павловича Новикова</w:t>
      </w:r>
    </w:p>
    <w:p w:rsidR="00A46329" w:rsidRPr="00A46329" w:rsidRDefault="00A46329" w:rsidP="00A463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329" w:rsidRPr="00A46329" w:rsidRDefault="00A46329" w:rsidP="00A463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5"/>
        <w:gridCol w:w="1054"/>
        <w:gridCol w:w="3977"/>
      </w:tblGrid>
      <w:tr w:rsidR="00A46329" w:rsidRPr="00A46329" w:rsidTr="004B3128">
        <w:trPr>
          <w:jc w:val="center"/>
        </w:trPr>
        <w:tc>
          <w:tcPr>
            <w:tcW w:w="4325" w:type="dxa"/>
            <w:vMerge w:val="restart"/>
            <w:tcMar>
              <w:left w:w="0" w:type="dxa"/>
              <w:right w:w="0" w:type="dxa"/>
            </w:tcMar>
          </w:tcPr>
          <w:p w:rsidR="00A46329" w:rsidRPr="00A46329" w:rsidRDefault="00A46329" w:rsidP="00A46329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63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Согласовано</w:t>
            </w:r>
          </w:p>
          <w:p w:rsidR="00A46329" w:rsidRPr="00A46329" w:rsidRDefault="00A46329" w:rsidP="00A463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632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Заместитель директора по ВР</w:t>
            </w:r>
          </w:p>
          <w:p w:rsidR="00A46329" w:rsidRPr="00A46329" w:rsidRDefault="00A46329" w:rsidP="00A463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6329">
              <w:rPr>
                <w:rFonts w:ascii="Times New Roman" w:eastAsia="Times New Roman" w:hAnsi="Times New Roman" w:cs="Times New Roman"/>
                <w:lang w:eastAsia="ru-RU"/>
              </w:rPr>
              <w:t>_____________/Л.А.Попова</w:t>
            </w:r>
          </w:p>
          <w:p w:rsidR="00A46329" w:rsidRPr="00A46329" w:rsidRDefault="00A46329" w:rsidP="00A463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46329" w:rsidRPr="00A46329" w:rsidRDefault="00A46329" w:rsidP="00A463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6329">
              <w:rPr>
                <w:rFonts w:ascii="Times New Roman" w:eastAsia="Times New Roman" w:hAnsi="Times New Roman" w:cs="Times New Roman"/>
                <w:lang w:eastAsia="ru-RU"/>
              </w:rPr>
              <w:t>«     » __________ 20____ г.</w:t>
            </w:r>
          </w:p>
          <w:p w:rsidR="00A46329" w:rsidRPr="00A46329" w:rsidRDefault="00A46329" w:rsidP="00A463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4" w:type="dxa"/>
            <w:tcMar>
              <w:left w:w="0" w:type="dxa"/>
              <w:right w:w="0" w:type="dxa"/>
            </w:tcMar>
          </w:tcPr>
          <w:p w:rsidR="00A46329" w:rsidRPr="00A46329" w:rsidRDefault="00A46329" w:rsidP="00A463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7" w:type="dxa"/>
            <w:vMerge w:val="restart"/>
            <w:tcMar>
              <w:left w:w="0" w:type="dxa"/>
              <w:right w:w="0" w:type="dxa"/>
            </w:tcMar>
          </w:tcPr>
          <w:p w:rsidR="00A46329" w:rsidRPr="00A46329" w:rsidRDefault="00A46329" w:rsidP="00A4632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46329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Утверждаю.</w:t>
            </w:r>
          </w:p>
          <w:p w:rsidR="00A46329" w:rsidRPr="00A46329" w:rsidRDefault="00A46329" w:rsidP="00A463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6329">
              <w:rPr>
                <w:rFonts w:ascii="Times New Roman" w:eastAsia="Times New Roman" w:hAnsi="Times New Roman" w:cs="Times New Roman"/>
                <w:lang w:eastAsia="ru-RU"/>
              </w:rPr>
              <w:t>Приказ №____ от __________ 201__ г.</w:t>
            </w:r>
          </w:p>
          <w:p w:rsidR="00A46329" w:rsidRPr="00A46329" w:rsidRDefault="00A46329" w:rsidP="00A46329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46329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 школы:</w:t>
            </w:r>
          </w:p>
          <w:p w:rsidR="00A46329" w:rsidRPr="00A46329" w:rsidRDefault="00A46329" w:rsidP="00A46329">
            <w:pPr>
              <w:keepNext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46329" w:rsidRPr="00A46329" w:rsidRDefault="00A46329" w:rsidP="00A4632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46329">
              <w:rPr>
                <w:rFonts w:ascii="Times New Roman" w:eastAsia="Times New Roman" w:hAnsi="Times New Roman" w:cs="Times New Roman"/>
                <w:lang w:eastAsia="ru-RU"/>
              </w:rPr>
              <w:t>_____________/___________________/</w:t>
            </w:r>
          </w:p>
          <w:p w:rsidR="00A46329" w:rsidRPr="00A46329" w:rsidRDefault="00A46329" w:rsidP="00A46329">
            <w:pPr>
              <w:keepNext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46329" w:rsidRPr="00A46329" w:rsidTr="004B3128">
        <w:trPr>
          <w:jc w:val="center"/>
        </w:trPr>
        <w:tc>
          <w:tcPr>
            <w:tcW w:w="4325" w:type="dxa"/>
            <w:vMerge/>
            <w:tcMar>
              <w:left w:w="0" w:type="dxa"/>
              <w:right w:w="0" w:type="dxa"/>
            </w:tcMar>
          </w:tcPr>
          <w:p w:rsidR="00A46329" w:rsidRPr="00A46329" w:rsidRDefault="00A46329" w:rsidP="00A46329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4" w:type="dxa"/>
            <w:tcMar>
              <w:left w:w="0" w:type="dxa"/>
              <w:right w:w="0" w:type="dxa"/>
            </w:tcMar>
          </w:tcPr>
          <w:p w:rsidR="00A46329" w:rsidRPr="00A46329" w:rsidRDefault="00A46329" w:rsidP="00A463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7" w:type="dxa"/>
            <w:vMerge/>
            <w:tcMar>
              <w:left w:w="0" w:type="dxa"/>
              <w:right w:w="0" w:type="dxa"/>
            </w:tcMar>
          </w:tcPr>
          <w:p w:rsidR="00A46329" w:rsidRPr="00A46329" w:rsidRDefault="00A46329" w:rsidP="00A4632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A46329" w:rsidRPr="00A46329" w:rsidTr="004B3128">
        <w:trPr>
          <w:jc w:val="center"/>
        </w:trPr>
        <w:tc>
          <w:tcPr>
            <w:tcW w:w="4325" w:type="dxa"/>
            <w:vMerge/>
            <w:tcMar>
              <w:left w:w="0" w:type="dxa"/>
              <w:right w:w="0" w:type="dxa"/>
            </w:tcMar>
          </w:tcPr>
          <w:p w:rsidR="00A46329" w:rsidRPr="00A46329" w:rsidRDefault="00A46329" w:rsidP="00A463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Mar>
              <w:left w:w="0" w:type="dxa"/>
              <w:right w:w="0" w:type="dxa"/>
            </w:tcMar>
          </w:tcPr>
          <w:p w:rsidR="00A46329" w:rsidRPr="00A46329" w:rsidRDefault="00A46329" w:rsidP="00A463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7" w:type="dxa"/>
            <w:vMerge/>
            <w:tcMar>
              <w:left w:w="0" w:type="dxa"/>
              <w:right w:w="0" w:type="dxa"/>
            </w:tcMar>
          </w:tcPr>
          <w:p w:rsidR="00A46329" w:rsidRPr="00A46329" w:rsidRDefault="00A46329" w:rsidP="00A463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6329" w:rsidRPr="00A46329" w:rsidTr="004B3128">
        <w:trPr>
          <w:jc w:val="center"/>
        </w:trPr>
        <w:tc>
          <w:tcPr>
            <w:tcW w:w="4325" w:type="dxa"/>
            <w:vMerge/>
            <w:tcMar>
              <w:left w:w="0" w:type="dxa"/>
              <w:right w:w="0" w:type="dxa"/>
            </w:tcMar>
          </w:tcPr>
          <w:p w:rsidR="00A46329" w:rsidRPr="00A46329" w:rsidRDefault="00A46329" w:rsidP="00A463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Mar>
              <w:left w:w="0" w:type="dxa"/>
              <w:right w:w="0" w:type="dxa"/>
            </w:tcMar>
          </w:tcPr>
          <w:p w:rsidR="00A46329" w:rsidRPr="00A46329" w:rsidRDefault="00A46329" w:rsidP="00A463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7" w:type="dxa"/>
            <w:vMerge/>
            <w:tcMar>
              <w:left w:w="0" w:type="dxa"/>
              <w:right w:w="0" w:type="dxa"/>
            </w:tcMar>
          </w:tcPr>
          <w:p w:rsidR="00A46329" w:rsidRPr="00A46329" w:rsidRDefault="00A46329" w:rsidP="00A4632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46329" w:rsidRPr="00A46329" w:rsidRDefault="00A46329" w:rsidP="00A463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329" w:rsidRPr="00A46329" w:rsidRDefault="00A46329" w:rsidP="00A4632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6329" w:rsidRPr="00A46329" w:rsidRDefault="00A46329" w:rsidP="00A4632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6329" w:rsidRPr="00A46329" w:rsidRDefault="00A46329" w:rsidP="00A46329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A46329" w:rsidRPr="00A46329" w:rsidRDefault="00A46329" w:rsidP="00A46329">
      <w:pPr>
        <w:keepNext/>
        <w:spacing w:before="240" w:after="6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A4632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Рабочая программа </w:t>
      </w:r>
    </w:p>
    <w:p w:rsidR="00A46329" w:rsidRPr="00A46329" w:rsidRDefault="00A46329" w:rsidP="00A46329">
      <w:pPr>
        <w:keepNext/>
        <w:spacing w:before="240" w:after="6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63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внеурочной деятельности (кружка)</w:t>
      </w:r>
    </w:p>
    <w:p w:rsidR="00A46329" w:rsidRPr="00A46329" w:rsidRDefault="00A46329" w:rsidP="00A46329">
      <w:pPr>
        <w:keepNext/>
        <w:spacing w:before="240" w:after="6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«Юный лесовод»</w:t>
      </w:r>
    </w:p>
    <w:p w:rsidR="00A46329" w:rsidRPr="00A46329" w:rsidRDefault="00A46329" w:rsidP="00A46329">
      <w:pPr>
        <w:keepNext/>
        <w:spacing w:before="240" w:after="6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463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7-8</w:t>
      </w:r>
      <w:r w:rsidRPr="00A463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класс</w:t>
      </w:r>
      <w:r w:rsidR="002557D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ов</w:t>
      </w:r>
    </w:p>
    <w:p w:rsidR="00A46329" w:rsidRPr="00A46329" w:rsidRDefault="00A46329" w:rsidP="00A463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6329" w:rsidRPr="00A46329" w:rsidRDefault="00A46329" w:rsidP="00A46329">
      <w:pPr>
        <w:autoSpaceDE w:val="0"/>
        <w:autoSpaceDN w:val="0"/>
        <w:spacing w:after="0" w:line="240" w:lineRule="auto"/>
        <w:ind w:left="59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46329" w:rsidRPr="00A46329" w:rsidRDefault="00A46329" w:rsidP="00A46329">
      <w:pP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329" w:rsidRPr="00A46329" w:rsidRDefault="00A46329" w:rsidP="00A46329">
      <w:pP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329" w:rsidRPr="00A46329" w:rsidRDefault="00A46329" w:rsidP="00A46329">
      <w:pP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329" w:rsidRPr="00DF4644" w:rsidRDefault="00A46329" w:rsidP="00A46329">
      <w:pPr>
        <w:autoSpaceDE w:val="0"/>
        <w:autoSpaceDN w:val="0"/>
        <w:spacing w:after="0"/>
        <w:ind w:left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644">
        <w:rPr>
          <w:rFonts w:ascii="Times New Roman" w:hAnsi="Times New Roman" w:cs="Times New Roman"/>
          <w:b/>
          <w:sz w:val="28"/>
          <w:szCs w:val="28"/>
        </w:rPr>
        <w:t>Программа разработана</w:t>
      </w:r>
    </w:p>
    <w:p w:rsidR="00A46329" w:rsidRPr="000C773B" w:rsidRDefault="00A46329" w:rsidP="00A46329">
      <w:pPr>
        <w:autoSpaceDE w:val="0"/>
        <w:autoSpaceDN w:val="0"/>
        <w:spacing w:after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0C773B">
        <w:rPr>
          <w:rFonts w:ascii="Times New Roman" w:hAnsi="Times New Roman" w:cs="Times New Roman"/>
          <w:sz w:val="28"/>
          <w:szCs w:val="28"/>
        </w:rPr>
        <w:t>Ларичевой Еленой Александровной,</w:t>
      </w:r>
    </w:p>
    <w:p w:rsidR="00A46329" w:rsidRDefault="00A46329" w:rsidP="00A46329">
      <w:pPr>
        <w:autoSpaceDE w:val="0"/>
        <w:autoSpaceDN w:val="0"/>
        <w:spacing w:after="0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0C773B">
        <w:rPr>
          <w:rFonts w:ascii="Times New Roman" w:hAnsi="Times New Roman" w:cs="Times New Roman"/>
          <w:sz w:val="28"/>
          <w:szCs w:val="28"/>
        </w:rPr>
        <w:t xml:space="preserve">учителем биологии высшей   </w:t>
      </w:r>
    </w:p>
    <w:p w:rsidR="00A46329" w:rsidRPr="00A46329" w:rsidRDefault="00A46329" w:rsidP="00A46329">
      <w:pPr>
        <w:autoSpaceDE w:val="0"/>
        <w:autoSpaceDN w:val="0"/>
        <w:spacing w:after="0" w:line="240" w:lineRule="auto"/>
        <w:ind w:left="396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C773B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  <w:r w:rsidRPr="00DF464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4BAE">
        <w:rPr>
          <w:rFonts w:ascii="Times New Roman" w:hAnsi="Times New Roman" w:cs="Times New Roman"/>
          <w:i/>
          <w:sz w:val="28"/>
          <w:szCs w:val="28"/>
        </w:rPr>
        <w:br/>
      </w:r>
      <w:r w:rsidRPr="00A463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A463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63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6329" w:rsidRPr="00A46329" w:rsidRDefault="00A46329" w:rsidP="00A46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329" w:rsidRPr="00A46329" w:rsidRDefault="00A46329" w:rsidP="00A46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329" w:rsidRPr="00A46329" w:rsidRDefault="00A46329" w:rsidP="00A463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6329" w:rsidRPr="00A46329" w:rsidRDefault="00A46329" w:rsidP="00A463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329">
        <w:rPr>
          <w:rFonts w:ascii="Times New Roman" w:eastAsia="Times New Roman" w:hAnsi="Times New Roman" w:cs="Times New Roman"/>
          <w:sz w:val="28"/>
          <w:szCs w:val="28"/>
          <w:lang w:eastAsia="ru-RU"/>
        </w:rPr>
        <w:t>г.Жуковка, 201</w:t>
      </w:r>
      <w:r w:rsidR="00255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46329" w:rsidRPr="00FE27CD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</w:pPr>
      <w:r w:rsidRPr="00FE27C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bdr w:val="none" w:sz="0" w:space="0" w:color="auto" w:frame="1"/>
          <w:lang w:eastAsia="ru-RU"/>
        </w:rPr>
        <w:lastRenderedPageBreak/>
        <w:t>Пояснительная записка</w:t>
      </w:r>
    </w:p>
    <w:p w:rsidR="00A46329" w:rsidRPr="00FE27CD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A46329" w:rsidRPr="00A46329" w:rsidRDefault="00A46329" w:rsidP="00A463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Рабочая программа кружка дополнительного образования </w:t>
      </w: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«Юный лесовод»</w:t>
      </w: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для 7-8  класса составлена на основе </w:t>
      </w:r>
      <w:hyperlink r:id="rId6" w:tooltip="Учебные пособия" w:history="1">
        <w:r w:rsidRPr="00A463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учебного пособия</w:t>
        </w:r>
      </w:hyperlink>
      <w:r w:rsidRPr="00A46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«Лесоведение» Сенов С. Н., и </w:t>
      </w: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предназначена для учащихся 13-15 лет как внеурочные и внешкольные занятия по выбору в соответствии с индивидуальными интересами и потребностями</w:t>
      </w:r>
    </w:p>
    <w:p w:rsidR="00A46329" w:rsidRPr="00A46329" w:rsidRDefault="00A46329" w:rsidP="00A463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Направленность программы:</w:t>
      </w:r>
    </w:p>
    <w:p w:rsidR="00A46329" w:rsidRPr="00A46329" w:rsidRDefault="00A46329" w:rsidP="00A463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bdr w:val="none" w:sz="0" w:space="0" w:color="auto" w:frame="1"/>
          <w:lang w:eastAsia="ru-RU"/>
        </w:rPr>
        <w:t>по содержанию</w:t>
      </w: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является эколого-биологической направленности;</w:t>
      </w:r>
    </w:p>
    <w:p w:rsidR="00A46329" w:rsidRPr="00A46329" w:rsidRDefault="00A46329" w:rsidP="00A463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bdr w:val="none" w:sz="0" w:space="0" w:color="auto" w:frame="1"/>
          <w:lang w:eastAsia="ru-RU"/>
        </w:rPr>
        <w:t>по функциональному предназначению</w:t>
      </w: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учебно-познавательной;</w:t>
      </w:r>
    </w:p>
    <w:p w:rsidR="00A46329" w:rsidRPr="00A46329" w:rsidRDefault="00A46329" w:rsidP="00A463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bdr w:val="none" w:sz="0" w:space="0" w:color="auto" w:frame="1"/>
          <w:lang w:eastAsia="ru-RU"/>
        </w:rPr>
        <w:t>по форме организации</w:t>
      </w: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кружковой;</w:t>
      </w:r>
    </w:p>
    <w:p w:rsidR="00A46329" w:rsidRPr="00A46329" w:rsidRDefault="00A46329" w:rsidP="00A463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bdr w:val="none" w:sz="0" w:space="0" w:color="auto" w:frame="1"/>
          <w:lang w:eastAsia="ru-RU"/>
        </w:rPr>
        <w:t>по времени реализации</w:t>
      </w: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– однолетней подготовки.</w:t>
      </w:r>
    </w:p>
    <w:p w:rsidR="00A46329" w:rsidRPr="00A46329" w:rsidRDefault="00A46329" w:rsidP="00A463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Образовательная программа «Юный лесовод» предполагает педагогически целенаправленное воздействие на учащихся, в процессе которого они усваивают знания об объектах живой природы – представителях животного и растительного мира, обитающих в лесных сообществах; о проблемах охраны леса и его значении в жизни людей, научные основы проблем взаимодействия общества и природы.</w:t>
      </w:r>
    </w:p>
    <w:p w:rsidR="00A46329" w:rsidRPr="00A46329" w:rsidRDefault="00A46329" w:rsidP="00A463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основу работы положены теоретические</w:t>
      </w:r>
      <w:r w:rsidRPr="00A46329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7" w:tooltip="Практические работы" w:history="1">
        <w:r w:rsidRPr="00A463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практические работы</w:t>
        </w:r>
      </w:hyperlink>
      <w:r w:rsidRPr="00A46329">
        <w:rPr>
          <w:rFonts w:ascii="Times New Roman" w:eastAsia="Times New Roman" w:hAnsi="Times New Roman" w:cs="Times New Roman"/>
          <w:sz w:val="26"/>
          <w:szCs w:val="26"/>
          <w:lang w:eastAsia="ru-RU"/>
        </w:rPr>
        <w:t>; наблюдения в природе; работа с </w:t>
      </w:r>
      <w:hyperlink r:id="rId8" w:tooltip="Научная и научно-популярная литература" w:history="1">
        <w:r w:rsidRPr="00A463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научно-популярной литературой</w:t>
        </w:r>
      </w:hyperlink>
      <w:r w:rsidRPr="00A4632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определителями, справочниками; составление отчетов, подготовка докладов, учебно-исследовательских работ, проведение самостоятельных исследований и экскурсий. В основу программы положен экскурсионно-практический принцип. Каждый раздел тематического плана предусматривает экскурсии и походы в природу.</w:t>
      </w:r>
    </w:p>
    <w:p w:rsidR="00A46329" w:rsidRPr="00A46329" w:rsidRDefault="00A46329" w:rsidP="00A463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цели и задачи образования формулируются в соответствии с социальными, нравственными</w:t>
      </w:r>
      <w:r w:rsidRPr="00A46329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hyperlink r:id="rId9" w:tooltip="История" w:history="1">
        <w:r w:rsidRPr="00A463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историко-культурными</w:t>
        </w:r>
      </w:hyperlink>
      <w:r w:rsidRPr="00A46329">
        <w:rPr>
          <w:rFonts w:ascii="Times New Roman" w:eastAsia="Times New Roman" w:hAnsi="Times New Roman" w:cs="Times New Roman"/>
          <w:sz w:val="26"/>
          <w:szCs w:val="26"/>
          <w:lang w:eastAsia="ru-RU"/>
        </w:rPr>
        <w:t> и экономическими аспектами государственной политики России.</w:t>
      </w:r>
    </w:p>
    <w:p w:rsidR="00A46329" w:rsidRPr="00A46329" w:rsidRDefault="00A46329" w:rsidP="00A463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Стремительное и нарастающее вмешательство человека в природные процессы обусловило реальную угрозу существованию окружающей нас среды. Экологическая ситуация в современном мире оказывается тревожной и выход из сложившейся ситуации требует существенных социальных и экономических преобразований, колоссальных </w:t>
      </w:r>
      <w:hyperlink r:id="rId10" w:tooltip="Вложенный капитал" w:history="1">
        <w:r w:rsidRPr="00A463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капиталовложений</w:t>
        </w:r>
      </w:hyperlink>
      <w:r w:rsidRPr="00A46329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положительных решений многих вопросов, объединения усилий всего человечества.</w:t>
      </w:r>
    </w:p>
    <w:p w:rsidR="00A46329" w:rsidRPr="00A46329" w:rsidRDefault="00A46329" w:rsidP="00A463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Для решения экологической проблемы использование только достижений научно-технического прогресса явно недостаточно. Ог</w:t>
      </w:r>
      <w:r w:rsidRPr="00A46329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ромный интерес общественности к этим проблемам, ее требования гласности в оценке качества окружающей среды убеждают, что </w:t>
      </w:r>
      <w:hyperlink r:id="rId11" w:tooltip="Охрана природы" w:history="1">
        <w:r w:rsidRPr="00A463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охрана природы</w:t>
        </w:r>
      </w:hyperlink>
      <w:r w:rsidRPr="00A46329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настоящее время является делом не только </w:t>
      </w:r>
      <w:hyperlink r:id="rId12" w:tooltip="Специалисты" w:history="1">
        <w:r w:rsidRPr="00A463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специалистов</w:t>
        </w:r>
      </w:hyperlink>
      <w:r w:rsidRPr="00A46329">
        <w:rPr>
          <w:rFonts w:ascii="Times New Roman" w:eastAsia="Times New Roman" w:hAnsi="Times New Roman" w:cs="Times New Roman"/>
          <w:sz w:val="26"/>
          <w:szCs w:val="26"/>
          <w:lang w:eastAsia="ru-RU"/>
        </w:rPr>
        <w:t> разных областей знаний, но и каждого человека.</w:t>
      </w:r>
    </w:p>
    <w:p w:rsidR="00A46329" w:rsidRPr="00A46329" w:rsidRDefault="00A46329" w:rsidP="00A463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этого </w:t>
      </w:r>
      <w:hyperlink r:id="rId13" w:tooltip="Экологическое образование" w:history="1">
        <w:r w:rsidRPr="00A463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экологическое образование</w:t>
        </w:r>
      </w:hyperlink>
      <w:r w:rsidRPr="00A46329">
        <w:rPr>
          <w:rFonts w:ascii="Times New Roman" w:eastAsia="Times New Roman" w:hAnsi="Times New Roman" w:cs="Times New Roman"/>
          <w:sz w:val="26"/>
          <w:szCs w:val="26"/>
          <w:lang w:eastAsia="ru-RU"/>
        </w:rPr>
        <w:t> должно осуществляться с раннего детства. Оно должно носить характер непрерывного и</w:t>
      </w: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целенаправленного процесса, цель которого – сделать каждого человека экологически грамотным.</w:t>
      </w:r>
    </w:p>
    <w:p w:rsidR="00A46329" w:rsidRPr="00A46329" w:rsidRDefault="00A46329" w:rsidP="00A463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Проблемы </w:t>
      </w:r>
      <w:hyperlink r:id="rId14" w:tooltip="Экология и охрана окружающей среды" w:history="1">
        <w:r w:rsidRPr="00A463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охраны окружающей среды</w:t>
        </w:r>
      </w:hyperlink>
      <w:r w:rsidRPr="00A46329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наиболее близки и понятны учащимся при изучении самого близкого и доступного – своей местности. Ребенку свойственно открывать мир от порога своего дома. Именно знания о своей малой родине вызывают в детях пытливый интерес ученого-натуралиста, воспитывают патриота, гражданина, человека, чувствующего боль за бездумное, варварское отношение к природе.</w:t>
      </w:r>
    </w:p>
    <w:p w:rsidR="00A46329" w:rsidRPr="00A46329" w:rsidRDefault="00A46329" w:rsidP="00A463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Предложенная программа предусматривает приобретение знаний об объектах живой природы – представителях животного и растительного мира, обитающих в лесных сообществах; о проблемах охраны леса и его значении в жизни людей.</w:t>
      </w:r>
    </w:p>
    <w:p w:rsidR="00A46329" w:rsidRPr="00A46329" w:rsidRDefault="00A46329" w:rsidP="00A463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Отличительной особенностью данной программы является то, что полученные знания учащиеся могут применять в конкретной практической работе по охране природы.</w:t>
      </w:r>
    </w:p>
    <w:p w:rsidR="00A46329" w:rsidRPr="00A46329" w:rsidRDefault="00A46329" w:rsidP="00A463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Разработанная программа учитывает региональный компонент. Школьники, изучая данную программу, приобретают знания о природе и экологии родного края.</w:t>
      </w:r>
    </w:p>
    <w:p w:rsidR="00A46329" w:rsidRPr="00A46329" w:rsidRDefault="00A46329" w:rsidP="00A463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программе предусмотрено активное </w:t>
      </w:r>
      <w:hyperlink r:id="rId15" w:tooltip="Вовлечение" w:history="1">
        <w:r w:rsidRPr="00A463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вовлечение</w:t>
        </w:r>
      </w:hyperlink>
      <w:r w:rsidRPr="00A46329">
        <w:rPr>
          <w:rFonts w:ascii="Times New Roman" w:eastAsia="Times New Roman" w:hAnsi="Times New Roman" w:cs="Times New Roman"/>
          <w:sz w:val="26"/>
          <w:szCs w:val="26"/>
          <w:lang w:eastAsia="ru-RU"/>
        </w:rPr>
        <w:t> детей в самостоятельную учебно-творческую деятельность через личностное познание родного края – экскурсии, походы, практические задания по изучению явлений и объектов лесного биоценоза, влияния антропогенного воздействия на лес, проведение опытов, </w:t>
      </w:r>
      <w:hyperlink r:id="rId16" w:tooltip="Научные работы" w:history="1">
        <w:r w:rsidRPr="00A463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научно-исследовательских работ</w:t>
        </w:r>
      </w:hyperlink>
      <w:r w:rsidRPr="00A463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6329" w:rsidRPr="00A46329" w:rsidRDefault="00A46329" w:rsidP="00A4632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процессе освоения программы предполагаются активное использование работы с Фошнянским лесничеством, изучение книг, журнальных статей, получение знаний об охране и защите леса.</w:t>
      </w:r>
    </w:p>
    <w:p w:rsidR="00A46329" w:rsidRPr="00A46329" w:rsidRDefault="00A46329" w:rsidP="00A463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Цели данной программы:</w:t>
      </w:r>
    </w:p>
    <w:p w:rsidR="00A46329" w:rsidRPr="00A46329" w:rsidRDefault="00A46329" w:rsidP="00A46329">
      <w:pPr>
        <w:shd w:val="clear" w:color="auto" w:fill="FFFFFF"/>
        <w:spacing w:after="167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знакомство с особенностями лесных сообществ родного края; понимание значимости охраны леса и правильного использования его ресурсов для страны и планеты в целом; воспитание чувства единства с природой; привитие любви к родному краю; воспитание экологического мышления; привитие навыков в практической работе по охране природы, бережного отношения к «зеленому другу».</w:t>
      </w:r>
    </w:p>
    <w:p w:rsidR="00A46329" w:rsidRPr="00A46329" w:rsidRDefault="00A46329" w:rsidP="00A463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Задачи программы:</w:t>
      </w:r>
    </w:p>
    <w:p w:rsidR="00A46329" w:rsidRPr="00A46329" w:rsidRDefault="00A46329" w:rsidP="00A4632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потребности общения с природой; усвоение знаний о лесных сообществах; укрепление и расширение знаний об основах охраны природы; развитие навыков практической работы по охране и защите леса: посадка и посев леса, сбор лекарственного сырья, умение вести наблюдения, описания леса; овладение </w:t>
      </w:r>
      <w:hyperlink r:id="rId17" w:tooltip="Нормы права" w:history="1">
        <w:r w:rsidRPr="00A46329">
          <w:rPr>
            <w:rFonts w:ascii="Times New Roman" w:eastAsia="Times New Roman" w:hAnsi="Times New Roman" w:cs="Times New Roman"/>
            <w:color w:val="743399"/>
            <w:sz w:val="26"/>
            <w:szCs w:val="26"/>
            <w:lang w:eastAsia="ru-RU"/>
          </w:rPr>
          <w:t>н</w:t>
        </w:r>
        <w:r w:rsidRPr="00A463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ормами правильног</w:t>
        </w:r>
        <w:r w:rsidRPr="00A46329">
          <w:rPr>
            <w:rFonts w:ascii="Times New Roman" w:eastAsia="Times New Roman" w:hAnsi="Times New Roman" w:cs="Times New Roman"/>
            <w:color w:val="743399"/>
            <w:sz w:val="26"/>
            <w:szCs w:val="26"/>
            <w:lang w:eastAsia="ru-RU"/>
          </w:rPr>
          <w:t>о</w:t>
        </w:r>
      </w:hyperlink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поведения в природной среде, активизации деятельности по улучшению природной и преобразованной среды; воспитание патриотических и эстетических чувств.</w:t>
      </w:r>
    </w:p>
    <w:p w:rsidR="00A46329" w:rsidRPr="00A46329" w:rsidRDefault="00A46329" w:rsidP="00A4632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предназначена для учителей общеобразовательных учреждений. Курс могут вести учителя географии, биологии, экологии, которые проявляют интерес к сфере экологического воспитания и образования.</w:t>
      </w:r>
    </w:p>
    <w:p w:rsidR="00A46329" w:rsidRPr="00A46329" w:rsidRDefault="00A46329" w:rsidP="00A46329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рассчитана на 1 год обучения. Время, отведенное на обучение, составляет 35 часов в год,</w:t>
      </w:r>
    </w:p>
    <w:p w:rsidR="00A46329" w:rsidRPr="00A46329" w:rsidRDefault="00A46329" w:rsidP="00A463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Форма и режим занятий:</w:t>
      </w: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используются коммуникативные методы, групповые занятия, активные и интерактивные формы взаимодействия, проектные технологии. Предполагается сочетание обзорных лекций с творческими встречами; проведение публичных защит исследовательских работ (проектов), а также включение в учебную деятельность экскурсий, походов, работа на экологических тропах. Занятия проводятся по 1 часу в неделю.</w:t>
      </w:r>
    </w:p>
    <w:p w:rsidR="00A46329" w:rsidRPr="00A46329" w:rsidRDefault="00A46329" w:rsidP="00A4632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Практическим вкладом в дело охраны природы может быть:</w:t>
      </w:r>
    </w:p>
    <w:p w:rsidR="00A46329" w:rsidRPr="00A46329" w:rsidRDefault="00A46329" w:rsidP="00A463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озеленение города;</w:t>
      </w:r>
    </w:p>
    <w:p w:rsidR="00A46329" w:rsidRPr="00A46329" w:rsidRDefault="00A46329" w:rsidP="00A463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привлечение птиц;</w:t>
      </w:r>
    </w:p>
    <w:p w:rsidR="00A46329" w:rsidRPr="00A46329" w:rsidRDefault="00A46329" w:rsidP="00A463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биотехнические мероприятия в лесах;</w:t>
      </w:r>
    </w:p>
    <w:p w:rsidR="00A46329" w:rsidRPr="00A46329" w:rsidRDefault="00A46329" w:rsidP="00A463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гидрологические наблюдения;</w:t>
      </w:r>
    </w:p>
    <w:p w:rsidR="00A46329" w:rsidRPr="00A46329" w:rsidRDefault="00A46329" w:rsidP="00A463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выявление и изучение редких видов животных и растений, их 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A46329" w:rsidRP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bdr w:val="none" w:sz="0" w:space="0" w:color="auto" w:frame="1"/>
          <w:lang w:eastAsia="ru-RU"/>
        </w:rPr>
      </w:pPr>
      <w:r w:rsidRPr="00A46329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bdr w:val="none" w:sz="0" w:space="0" w:color="auto" w:frame="1"/>
          <w:lang w:eastAsia="ru-RU"/>
        </w:rPr>
        <w:lastRenderedPageBreak/>
        <w:t>Результаты освоения программы</w:t>
      </w:r>
    </w:p>
    <w:p w:rsidR="00A46329" w:rsidRP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A46329" w:rsidRPr="00A46329" w:rsidRDefault="00A46329" w:rsidP="00A463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Освоение данной программы должно быть направлено на достижение следующих</w:t>
      </w: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личностных результатов:</w:t>
      </w:r>
    </w:p>
    <w:p w:rsidR="00A46329" w:rsidRPr="00A46329" w:rsidRDefault="00A46329" w:rsidP="00A46329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овладение системой экологических знаний и умений, навыками их применения в различных жизненных ситуациях; </w:t>
      </w:r>
    </w:p>
    <w:p w:rsidR="00A46329" w:rsidRPr="00A46329" w:rsidRDefault="00A46329" w:rsidP="00A46329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осознание ценности экологических знаний как важнейшего компонента научной картины мира; </w:t>
      </w:r>
    </w:p>
    <w:p w:rsidR="00A46329" w:rsidRPr="00A46329" w:rsidRDefault="00A46329" w:rsidP="00A46329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 устойчивых установок социально-ответственного поведения в окружающей среде - среде обитания всего живого, в том числе и человека.</w:t>
      </w:r>
    </w:p>
    <w:p w:rsidR="00A46329" w:rsidRDefault="00A46329" w:rsidP="00A463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Метапредметные результаты</w:t>
      </w: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освоения программы кружка заключаются в формировании и развитии:</w:t>
      </w:r>
    </w:p>
    <w:p w:rsidR="00A46329" w:rsidRPr="00A46329" w:rsidRDefault="00A46329" w:rsidP="00A46329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познавательных интересов, интеллектуальных и творческих способностей учащихся; гуманистических и демократических ценностных ориентаций, готовности следовать этическим нормам поведения в повседневной жизни; </w:t>
      </w:r>
    </w:p>
    <w:p w:rsidR="00A46329" w:rsidRPr="00A46329" w:rsidRDefault="00A46329" w:rsidP="00A46329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способности к самостоятельному приобретению новых знаний и практических умений, умения управлять своей </w:t>
      </w:r>
      <w:hyperlink r:id="rId18" w:tooltip="Образовательная деятельность" w:history="1">
        <w:r w:rsidRPr="00A463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познавательной деятельностью</w:t>
        </w:r>
      </w:hyperlink>
      <w:r w:rsidRPr="00A463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A46329" w:rsidRPr="00A46329" w:rsidRDefault="00A46329" w:rsidP="00A46329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результаты; </w:t>
      </w:r>
    </w:p>
    <w:p w:rsidR="00A46329" w:rsidRPr="00A46329" w:rsidRDefault="00A46329" w:rsidP="00A46329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умения вести самостоятельный поиск, анализ, отбор информации, её преобразование, сохранение, передачу и презентацию с помощью технических средств </w:t>
      </w:r>
      <w:r w:rsidRPr="00A4632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hyperlink r:id="rId19" w:tooltip="Информационные технологии" w:history="1">
        <w:r w:rsidRPr="00A463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информационных технологий</w:t>
        </w:r>
      </w:hyperlink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; </w:t>
      </w:r>
    </w:p>
    <w:p w:rsidR="00A46329" w:rsidRPr="00A46329" w:rsidRDefault="00A46329" w:rsidP="00A46329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умение оценивать с позиции социальных норм собственные поступки и поступки других людей;</w:t>
      </w:r>
    </w:p>
    <w:p w:rsidR="00A46329" w:rsidRPr="00A46329" w:rsidRDefault="00A46329" w:rsidP="00A46329">
      <w:pPr>
        <w:shd w:val="clear" w:color="auto" w:fill="FFFFFF"/>
        <w:spacing w:after="0"/>
        <w:ind w:left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Предметными результатами</w:t>
      </w: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освоения программы являются:</w:t>
      </w:r>
    </w:p>
    <w:p w:rsidR="00A46329" w:rsidRPr="002557D3" w:rsidRDefault="00A46329" w:rsidP="00A46329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представлений о лесоведение и лесоводстве, о роли леса в природе и жизни человека, о свойствах лесных сообществ, о географических, экологических, биологических знаниях как компоненте научной картины мира, их необходимости для решения современных практических задач, в том числе задачи охраны окружающей среды и рационального </w:t>
      </w:r>
      <w:hyperlink r:id="rId20" w:tooltip="Природопользование" w:history="1">
        <w:r w:rsidRPr="002557D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природопользования</w:t>
        </w:r>
      </w:hyperlink>
      <w:r w:rsidRPr="002557D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46329" w:rsidRPr="00A46329" w:rsidRDefault="00A46329" w:rsidP="00A46329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умений и навыков использования разнообразных географических, биологических и экологических знаний в повседневной жизни для объяснения и оценки разнообразных явлений и процессов, самостоятельного оценивания уровня </w:t>
      </w:r>
      <w:hyperlink r:id="rId21" w:tooltip="Безопасность окружающей среды" w:history="1">
        <w:r w:rsidRPr="002557D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безопасности окружающей</w:t>
        </w:r>
      </w:hyperlink>
      <w:r w:rsidRPr="002557D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среды; </w:t>
      </w:r>
    </w:p>
    <w:p w:rsidR="00A46329" w:rsidRPr="00A46329" w:rsidRDefault="00A46329" w:rsidP="00A46329">
      <w:pPr>
        <w:pStyle w:val="a3"/>
        <w:numPr>
          <w:ilvl w:val="0"/>
          <w:numId w:val="6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представлений об особенностях экологических проблем на различных территориях, умений и навыков безопасного и экологически целесообразного поведения в окружающей среде.</w:t>
      </w:r>
    </w:p>
    <w:p w:rsidR="00A46329" w:rsidRDefault="00A46329" w:rsidP="00A463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Pr="00A46329" w:rsidRDefault="00A46329" w:rsidP="00A463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Освоив данную программу, учащиеся должны знать:</w:t>
      </w:r>
    </w:p>
    <w:p w:rsidR="00A46329" w:rsidRPr="00A46329" w:rsidRDefault="00A46329" w:rsidP="00A4632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основы лесоведения и лесоводства, основы лесной таксации и способы лесовосстановления</w:t>
      </w:r>
      <w:r w:rsidR="002557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A46329" w:rsidRPr="00A46329" w:rsidRDefault="00A46329" w:rsidP="00A4632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роль лесных богатств в жизни населения региона;</w:t>
      </w:r>
    </w:p>
    <w:p w:rsidR="00A46329" w:rsidRPr="00A46329" w:rsidRDefault="00A46329" w:rsidP="00A4632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 и задачи школьного лесопитомника;</w:t>
      </w:r>
    </w:p>
    <w:p w:rsidR="00A46329" w:rsidRPr="00A46329" w:rsidRDefault="00A46329" w:rsidP="00A4632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направления деятельности, проблемы и задачи местных предприятий лесного профиля, виды природосберегающих и лесовоссстанавливающих технологий,</w:t>
      </w:r>
    </w:p>
    <w:p w:rsidR="00A46329" w:rsidRPr="00A46329" w:rsidRDefault="00A46329" w:rsidP="00A4632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способы природоохранной деятельности учащихся;</w:t>
      </w:r>
    </w:p>
    <w:p w:rsidR="00A46329" w:rsidRPr="00A46329" w:rsidRDefault="00A46329" w:rsidP="00A46329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поведения в лесу, правила сбора лекарственных растений, грибов, ягод.</w:t>
      </w:r>
    </w:p>
    <w:p w:rsidR="00A46329" w:rsidRPr="00A46329" w:rsidRDefault="00A46329" w:rsidP="00A46329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Учащиеся должны уметь:</w:t>
      </w:r>
    </w:p>
    <w:p w:rsidR="00A46329" w:rsidRPr="00A46329" w:rsidRDefault="00A46329" w:rsidP="00A4632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проводить наблюдения, исследования в природе;</w:t>
      </w:r>
    </w:p>
    <w:p w:rsidR="00A46329" w:rsidRPr="00A46329" w:rsidRDefault="00A46329" w:rsidP="00A4632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имеющиеся знания для изучения лесных богатств, обоснования рационального их использования,</w:t>
      </w:r>
    </w:p>
    <w:p w:rsidR="00A46329" w:rsidRPr="00A46329" w:rsidRDefault="00A46329" w:rsidP="00A4632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распознавать основные породы древесной растительности своей местности;</w:t>
      </w:r>
    </w:p>
    <w:p w:rsidR="00A46329" w:rsidRPr="00A46329" w:rsidRDefault="00A46329" w:rsidP="00A4632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устанавливать связи между региональными особенностями природы и занятием населения, хозяйственной деятельностью и экологическим состоянием природы;</w:t>
      </w:r>
    </w:p>
    <w:p w:rsidR="00A46329" w:rsidRPr="00A46329" w:rsidRDefault="00A46329" w:rsidP="00A46329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различные способы природоохранной деятельности для сохранения экологического равновесия своей местности.</w:t>
      </w:r>
    </w:p>
    <w:p w:rsidR="00A46329" w:rsidRPr="00A46329" w:rsidRDefault="00A46329" w:rsidP="00A46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Pr="00A46329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bdr w:val="none" w:sz="0" w:space="0" w:color="auto" w:frame="1"/>
          <w:lang w:eastAsia="ru-RU"/>
        </w:rPr>
      </w:pPr>
      <w:r w:rsidRPr="00A46329">
        <w:rPr>
          <w:rFonts w:ascii="Times New Roman" w:eastAsia="Times New Roman" w:hAnsi="Times New Roman" w:cs="Times New Roman"/>
          <w:b/>
          <w:bCs/>
          <w:color w:val="000000"/>
          <w:sz w:val="32"/>
          <w:szCs w:val="26"/>
          <w:bdr w:val="none" w:sz="0" w:space="0" w:color="auto" w:frame="1"/>
          <w:lang w:eastAsia="ru-RU"/>
        </w:rPr>
        <w:lastRenderedPageBreak/>
        <w:t>Содержание программы</w:t>
      </w:r>
    </w:p>
    <w:p w:rsidR="00A46329" w:rsidRPr="00A46329" w:rsidRDefault="00A46329" w:rsidP="00A46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Тема 1. Введение</w:t>
      </w: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(2 часа)</w:t>
      </w: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Цели и задачи кружка. Требования. Инструктаж учащихся по правилам безопасности при выполнении любых работ в лесу.</w:t>
      </w: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Школьные лесопитомники, их роль в лесозащитной и лесовосстановительной деятельности. Знакомство с положением о школьном лесопитомнике.</w:t>
      </w:r>
    </w:p>
    <w:p w:rsid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Тема 2. Лес – основной компонент окружающей среды</w:t>
      </w: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 богатство человечества</w:t>
      </w: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(13 часов)</w:t>
      </w: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Понятие о лесе и лесных насаждениях. Характеристика лесных ресурсов мира и региона. Типы леса. Роль леса в природе и жизни человека. Лесные богатства региона и их роль в жизни местного населения. Пищевые, лекарственные, фитонцидные растения, промысловые виды, редкие растения и животные леса. Лесные сенокосы и пастбища. Пчеловодство. Ядовитые грибы, ягоды и растения. Правила сбора грибов, ягод и лекарственных растений.</w:t>
      </w: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«Определение типа леса по лесорастительному покрову».</w:t>
      </w: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Оформление экспозиций на стенде и памяток для учащихся: «Помни, сборщик грибов!», «Помни, сборщик ягод!», «Правила сбора лекарственных растений», «Правила поведения в лесу», «Ядовитые грибы», «Осторожно: они ядовиты!»</w:t>
      </w: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Выступление перед учащимися </w:t>
      </w:r>
      <w:hyperlink r:id="rId22" w:tooltip="Начальная школа" w:history="1">
        <w:r w:rsidRPr="00A46329">
          <w:rPr>
            <w:rFonts w:ascii="Times New Roman" w:eastAsia="Times New Roman" w:hAnsi="Times New Roman" w:cs="Times New Roman"/>
            <w:color w:val="743399"/>
            <w:sz w:val="26"/>
            <w:szCs w:val="26"/>
            <w:lang w:eastAsia="ru-RU"/>
          </w:rPr>
          <w:t>начальной школы</w:t>
        </w:r>
      </w:hyperlink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«Лес – мир добра и чудес». Рефераты по темам: «Роль лесов в экологии родного края», «Лесные богатства региона и их значение для населения».</w:t>
      </w:r>
    </w:p>
    <w:p w:rsid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Тема 3. Основы лесоводства и лесоведения</w:t>
      </w: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(5 часов)</w:t>
      </w: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Дендрология. Основные лесообразующие древесные и кустарниковые породы России и области. Лесоводство - наука о жизни леса и выращивании высококачественной древесины.</w:t>
      </w: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Подрост, подлесок, надпочвенный покров, их значение для леса.</w:t>
      </w: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и способы рубок. Рубки ухода за лесом и санитарные рубки, их значение для формирования ценных насаждений.</w:t>
      </w: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</w:t>
      </w: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«Определение древесных пород по побегам, листьям, хвое, шишкам и плодам, семенам и коре»</w:t>
      </w:r>
    </w:p>
    <w:p w:rsid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Тема 4.</w:t>
      </w: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Организация</w:t>
      </w: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hyperlink r:id="rId23" w:tooltip="Заготовка древесины" w:history="1">
        <w:r w:rsidRPr="00A46329">
          <w:rPr>
            <w:rFonts w:ascii="Times New Roman" w:eastAsia="Times New Roman" w:hAnsi="Times New Roman" w:cs="Times New Roman"/>
            <w:b/>
            <w:bCs/>
            <w:color w:val="743399"/>
            <w:sz w:val="26"/>
            <w:szCs w:val="26"/>
            <w:lang w:eastAsia="ru-RU"/>
          </w:rPr>
          <w:t>лесозаготовок</w:t>
        </w:r>
      </w:hyperlink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</w:t>
      </w: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hyperlink r:id="rId24" w:tooltip="Переработка древесины" w:history="1">
        <w:r w:rsidRPr="00A46329">
          <w:rPr>
            <w:rFonts w:ascii="Times New Roman" w:eastAsia="Times New Roman" w:hAnsi="Times New Roman" w:cs="Times New Roman"/>
            <w:b/>
            <w:bCs/>
            <w:color w:val="743399"/>
            <w:sz w:val="26"/>
            <w:szCs w:val="26"/>
            <w:lang w:eastAsia="ru-RU"/>
          </w:rPr>
          <w:t>переработки древесины</w:t>
        </w:r>
      </w:hyperlink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(3 часа)</w:t>
      </w: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 как источник получения древесины, побочных продуктов и сырья для многих отраслей промышленности. Рациональное использование лесосырьевых ресурсов в народном хозяйстве. Использование отходов.</w:t>
      </w: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Оформление </w:t>
      </w:r>
      <w:hyperlink r:id="rId25" w:tooltip="Буклет" w:history="1">
        <w:r w:rsidRPr="00A46329">
          <w:rPr>
            <w:rFonts w:ascii="Times New Roman" w:eastAsia="Times New Roman" w:hAnsi="Times New Roman" w:cs="Times New Roman"/>
            <w:color w:val="743399"/>
            <w:sz w:val="26"/>
            <w:szCs w:val="26"/>
            <w:lang w:eastAsia="ru-RU"/>
          </w:rPr>
          <w:t>буклета</w:t>
        </w:r>
      </w:hyperlink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«Что дает 1 кубометр древесины».</w:t>
      </w: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Изготовление </w:t>
      </w:r>
      <w:hyperlink r:id="rId26" w:tooltip="Колл" w:history="1">
        <w:r w:rsidRPr="00A46329">
          <w:rPr>
            <w:rFonts w:ascii="Times New Roman" w:eastAsia="Times New Roman" w:hAnsi="Times New Roman" w:cs="Times New Roman"/>
            <w:color w:val="743399"/>
            <w:sz w:val="26"/>
            <w:szCs w:val="26"/>
            <w:lang w:eastAsia="ru-RU"/>
          </w:rPr>
          <w:t>коллекции</w:t>
        </w:r>
      </w:hyperlink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образцов лесных древесных пород своего края.</w:t>
      </w:r>
    </w:p>
    <w:p w:rsid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Тема 5.Лесовозобновление</w:t>
      </w: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(3 часа)</w:t>
      </w: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Лесосеменное дело. Порядок сбора, обработки и хранения семян. Стратификация семян. Семенное и вегетативное размножение. Прививки. Естественное возобновление под пологом материнского древостоя, на вырубке. Антропогенное влияние на естественное лесовозобновление</w:t>
      </w:r>
    </w:p>
    <w:tbl>
      <w:tblPr>
        <w:tblW w:w="0" w:type="auto"/>
        <w:tblInd w:w="3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5"/>
      </w:tblGrid>
      <w:tr w:rsidR="00A46329" w:rsidRPr="00A46329" w:rsidTr="004B3128">
        <w:tc>
          <w:tcPr>
            <w:tcW w:w="9669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46329" w:rsidRPr="00A46329" w:rsidRDefault="00A46329" w:rsidP="00A46329">
            <w:pPr>
              <w:spacing w:after="0"/>
              <w:ind w:left="33" w:right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Тема 6.Охрана и защита лесов</w:t>
      </w:r>
      <w:r w:rsidRPr="00A4632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(8 часов)</w:t>
      </w: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государственной лесной охране. Понятие о видах Положение о государственной лесной охране. Понятие о видах нарушений в лесу и ответственность за них.</w:t>
      </w: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Виды лесных пожаров. Простейшие способы и техника их тушения.</w:t>
      </w: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Вредные и полезные для леса птицы, звери и насекомые. Лесные животные «Красной книги». Животные, занесенные в «Черную тетрадь». Охраняемые виды. Вредители и болезни леса, способы защиты от них. Насекомые – энтомофаги. Привлечение и охрана насекомоядных птиц и муравьев как биологический метод борьбы с вредителями леса.</w:t>
      </w: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Правила инвентаризации и охраны муравейников. Роль искусственных гнездовий. Значение зимней подкормки зверей и птиц.</w:t>
      </w: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1.Оформление коллекции повреждений насекомыми древесины и других частей дерева, поражений болезнями.</w:t>
      </w: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4632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Итоговое занятие</w:t>
      </w: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6329" w:rsidRPr="00A46329" w:rsidRDefault="00A46329" w:rsidP="00A46329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6329" w:rsidRPr="00A46329" w:rsidRDefault="00A46329" w:rsidP="00A46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6329" w:rsidRPr="00A46329" w:rsidRDefault="00A46329" w:rsidP="00A46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6329" w:rsidRPr="00A46329" w:rsidRDefault="00A46329" w:rsidP="00A46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6329" w:rsidRPr="00A46329" w:rsidRDefault="00A46329" w:rsidP="00A46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6329" w:rsidRPr="00A46329" w:rsidRDefault="00A46329" w:rsidP="00A46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6329" w:rsidRPr="00A46329" w:rsidRDefault="00A46329" w:rsidP="00A46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6329" w:rsidRPr="00A46329" w:rsidRDefault="00A46329" w:rsidP="00A46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329" w:rsidRPr="00FE27CD" w:rsidRDefault="00A46329" w:rsidP="00BE2F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</w:p>
    <w:p w:rsidR="00A46329" w:rsidRPr="00FE27CD" w:rsidRDefault="00A46329" w:rsidP="00A4632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28"/>
          <w:bdr w:val="none" w:sz="0" w:space="0" w:color="auto" w:frame="1"/>
          <w:lang w:eastAsia="ru-RU"/>
        </w:rPr>
      </w:pPr>
      <w:r w:rsidRPr="00A46329">
        <w:rPr>
          <w:rFonts w:ascii="Times New Roman" w:eastAsia="Times New Roman" w:hAnsi="Times New Roman" w:cs="Times New Roman"/>
          <w:b/>
          <w:color w:val="000000"/>
          <w:sz w:val="32"/>
          <w:szCs w:val="28"/>
          <w:bdr w:val="none" w:sz="0" w:space="0" w:color="auto" w:frame="1"/>
          <w:lang w:eastAsia="ru-RU"/>
        </w:rPr>
        <w:lastRenderedPageBreak/>
        <w:t>Тематическое планирование</w:t>
      </w:r>
    </w:p>
    <w:p w:rsidR="00A46329" w:rsidRDefault="00A46329" w:rsidP="00A46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6329" w:rsidRPr="00FE27CD" w:rsidRDefault="00A46329" w:rsidP="00A46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Ind w:w="4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07"/>
        <w:gridCol w:w="6662"/>
        <w:gridCol w:w="1707"/>
        <w:gridCol w:w="30"/>
        <w:gridCol w:w="10"/>
        <w:gridCol w:w="25"/>
      </w:tblGrid>
      <w:tr w:rsidR="00A46329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46329" w:rsidRPr="00BE2F25" w:rsidRDefault="00A46329" w:rsidP="00A46329">
            <w:pPr>
              <w:spacing w:after="0" w:line="240" w:lineRule="auto"/>
              <w:ind w:left="33" w:right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  <w:p w:rsidR="00A46329" w:rsidRPr="00BE2F25" w:rsidRDefault="00A46329" w:rsidP="00A46329">
            <w:pPr>
              <w:spacing w:after="0" w:line="240" w:lineRule="auto"/>
              <w:ind w:left="33" w:right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46329" w:rsidRPr="00BE2F25" w:rsidRDefault="00A46329" w:rsidP="00A46329">
            <w:pPr>
              <w:spacing w:after="0" w:line="240" w:lineRule="auto"/>
              <w:ind w:left="33" w:right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занятия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46329" w:rsidRPr="00BE2F25" w:rsidRDefault="00A46329" w:rsidP="00A46329">
            <w:pPr>
              <w:spacing w:after="0" w:line="240" w:lineRule="auto"/>
              <w:ind w:left="33" w:right="3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A46329" w:rsidRPr="00BE2F25" w:rsidTr="00BE2F25">
        <w:trPr>
          <w:gridAfter w:val="1"/>
          <w:wAfter w:w="25" w:type="dxa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46329" w:rsidRPr="00BE2F25" w:rsidRDefault="00A46329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29" w:rsidRPr="00BE2F25" w:rsidRDefault="00A46329" w:rsidP="004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Тема 1.Введение (2 часа)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29" w:rsidRPr="00BE2F25" w:rsidRDefault="00BE2F25" w:rsidP="00BE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29" w:rsidRPr="00BE2F25" w:rsidRDefault="00A46329" w:rsidP="004B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6329" w:rsidRPr="00BE2F25" w:rsidTr="00BE2F25">
        <w:trPr>
          <w:gridAfter w:val="3"/>
          <w:wAfter w:w="65" w:type="dxa"/>
          <w:trHeight w:val="709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46329" w:rsidRPr="00BE2F25" w:rsidRDefault="00A46329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329" w:rsidRPr="00BE2F25" w:rsidRDefault="00A46329" w:rsidP="004B3128">
            <w:pPr>
              <w:spacing w:after="0" w:line="240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Цели и задачи кружка. </w:t>
            </w: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Инструктаж учащихся по правилам безопасности.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46329" w:rsidRPr="00BE2F25" w:rsidRDefault="00BE2F25" w:rsidP="00BE2F25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46329" w:rsidRPr="00BE2F25" w:rsidTr="00BE2F25">
        <w:trPr>
          <w:gridAfter w:val="3"/>
          <w:wAfter w:w="65" w:type="dxa"/>
          <w:trHeight w:val="786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46329" w:rsidRPr="00BE2F25" w:rsidRDefault="00A46329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329" w:rsidRPr="00BE2F25" w:rsidRDefault="00A46329" w:rsidP="004B3128">
            <w:pPr>
              <w:spacing w:after="0" w:line="240" w:lineRule="auto"/>
              <w:ind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Школьные лесопитомники, их роль в лесозащитной и лесовосстановительной деятельности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A46329" w:rsidRPr="00BE2F25" w:rsidRDefault="00BE2F25" w:rsidP="00BE2F25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2F25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Тема 2</w:t>
            </w:r>
            <w:r w:rsidRPr="00BE2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BE2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BE2F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Лес – основной компонент окружающей среды</w:t>
            </w:r>
          </w:p>
          <w:p w:rsidR="00BE2F25" w:rsidRPr="00BE2F25" w:rsidRDefault="00BE2F25" w:rsidP="004B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и богатство человечества. (13 часов)</w:t>
            </w:r>
          </w:p>
        </w:tc>
        <w:tc>
          <w:tcPr>
            <w:tcW w:w="17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F25" w:rsidRDefault="00BE2F25" w:rsidP="00BE2F2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E2F25" w:rsidRPr="00BE2F25" w:rsidRDefault="00BE2F25" w:rsidP="00BE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46329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46329" w:rsidRPr="00BE2F25" w:rsidRDefault="00A46329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329" w:rsidRPr="00BE2F25" w:rsidRDefault="00A46329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Лес как природное явление. Понятие о лесе и лесных насаждениях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329" w:rsidRPr="00BE2F25" w:rsidRDefault="00BE2F25" w:rsidP="00BE2F25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46329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46329" w:rsidRPr="00BE2F25" w:rsidRDefault="00A46329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329" w:rsidRPr="00BE2F25" w:rsidRDefault="00A46329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Факторы лесообразования и лесной биогеоценоз. Свойства лесного биогеоценоза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329" w:rsidRPr="00BE2F25" w:rsidRDefault="00BE2F25" w:rsidP="00BE2F25">
            <w:pPr>
              <w:spacing w:before="33" w:after="33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46329" w:rsidRPr="00BE2F25" w:rsidTr="00BE2F25">
        <w:trPr>
          <w:gridAfter w:val="3"/>
          <w:wAfter w:w="65" w:type="dxa"/>
          <w:trHeight w:val="389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46329" w:rsidRPr="00BE2F25" w:rsidRDefault="00A46329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329" w:rsidRPr="00BE2F25" w:rsidRDefault="00A46329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Роль леса в природе и жизни человека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329" w:rsidRPr="00BE2F25" w:rsidRDefault="00BE2F25" w:rsidP="00BE2F25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A46329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A46329" w:rsidRPr="00BE2F25" w:rsidRDefault="00A46329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329" w:rsidRPr="00BE2F25" w:rsidRDefault="00A46329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Характеристика лесных ресурсов своего региона, их роль в жизни местного населения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46329" w:rsidRPr="00BE2F25" w:rsidRDefault="00BE2F25" w:rsidP="00BE2F25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2F25" w:rsidRPr="00BE2F25" w:rsidTr="00BE2F25">
        <w:trPr>
          <w:gridAfter w:val="3"/>
          <w:wAfter w:w="65" w:type="dxa"/>
          <w:trHeight w:val="530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Значение почвы для лесных сообществ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2F25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Биотические компоненты леса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before="33" w:after="33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2F25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Истоки лесной </w:t>
            </w:r>
            <w:hyperlink r:id="rId27" w:tooltip="Типология" w:history="1">
              <w:r w:rsidRPr="00BE2F25">
                <w:rPr>
                  <w:rFonts w:ascii="Times New Roman" w:eastAsia="Times New Roman" w:hAnsi="Times New Roman" w:cs="Times New Roman"/>
                  <w:color w:val="743399"/>
                  <w:sz w:val="26"/>
                  <w:szCs w:val="26"/>
                  <w:lang w:eastAsia="ru-RU"/>
                </w:rPr>
                <w:t>типологии</w:t>
              </w:r>
            </w:hyperlink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Типы леса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2F25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Лесные сенокосы и пастбища.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2F25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Пчеловодство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2F25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Редкие растения и животные леса региона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before="33" w:after="33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2F25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Ядовитые грибы и растения. Лекарственные растения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2F25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сбора грибов, ягод и лекарственных растений. Оформление памяток для учащихся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2F25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Практическая работа</w:t>
            </w: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«Определение типа леса по лесорастительному покрову»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BE2F25">
            <w:pPr>
              <w:spacing w:before="33" w:after="33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2F25" w:rsidRPr="00BE2F25" w:rsidTr="00BE2F25">
        <w:trPr>
          <w:gridAfter w:val="2"/>
          <w:wAfter w:w="35" w:type="dxa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F25" w:rsidRPr="00BE2F25" w:rsidRDefault="00BE2F25" w:rsidP="004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Тема 3</w:t>
            </w:r>
            <w:r w:rsidRPr="00BE2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.</w:t>
            </w:r>
            <w:r w:rsidRPr="00BE2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BE2F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Основы лесоводства и лесоведения (5 часов)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F25" w:rsidRPr="00BE2F25" w:rsidRDefault="00BE2F25" w:rsidP="00BE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2F25" w:rsidRPr="00BE2F25" w:rsidRDefault="00BE2F25" w:rsidP="004B3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2F25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Лесоводство - наука о жизни леса и выращивании высококачественной древесины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2F25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Основные лесообразующие древесные и кустарниковые породы России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before="33" w:after="33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2F25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Подрост, подлесок, надпочвенный покров. Ярусы леса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2F25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Виды и способы рубок. Рубки ухода за лесом и санитарные рубки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2F25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Практическая работа</w:t>
            </w:r>
          </w:p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«Определение древесных пород по побегам, листьям, хвое, шишкам и плодам, семенам и коре»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2F25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F25" w:rsidRPr="00BE2F25" w:rsidRDefault="00BE2F25" w:rsidP="004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Тема 4. Организация лесозаготовок и переработки древесины (3 часа)</w:t>
            </w:r>
          </w:p>
        </w:tc>
        <w:tc>
          <w:tcPr>
            <w:tcW w:w="17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25" w:rsidRPr="00BE2F25" w:rsidRDefault="00BE2F25" w:rsidP="00BE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BE2F25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Лес как источник получения древесины, побочных продуктов и сырья для многих отраслей промышленности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2F25" w:rsidRPr="00BE2F25" w:rsidTr="00BE2F25">
        <w:trPr>
          <w:gridAfter w:val="3"/>
          <w:wAfter w:w="65" w:type="dxa"/>
          <w:trHeight w:val="671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Рациональное использование лесосырьевых ресурсов в народном хозяйстве. Использование отходов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before="33" w:after="33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2F25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Экскурсия</w:t>
            </w: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 Знакомство с технологиями заготовки, переработки и охраны леса в Фошнянском лесхозе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2F25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F25" w:rsidRPr="00BE2F25" w:rsidRDefault="00BE2F25" w:rsidP="004B31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Тема 5.Лесово</w:t>
            </w:r>
            <w:r w:rsidRPr="00BE2F2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з</w:t>
            </w:r>
            <w:r w:rsidRPr="00BE2F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обновление (3 часа)</w:t>
            </w:r>
          </w:p>
        </w:tc>
        <w:tc>
          <w:tcPr>
            <w:tcW w:w="17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F25" w:rsidRPr="00BE2F25" w:rsidRDefault="00BE2F25" w:rsidP="004B3128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BE2F25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Семенное возобновление. Порядок сбора, обработки и хранения семян. Стратификация семян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2F25" w:rsidRPr="00BE2F25" w:rsidTr="00BE2F25">
        <w:trPr>
          <w:gridAfter w:val="3"/>
          <w:wAfter w:w="65" w:type="dxa"/>
          <w:trHeight w:val="262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Вегетативное возобновление. </w:t>
            </w: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Прививки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before="33" w:after="33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2F25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Естественное возобновление под пологом материнского древостоя, на вырубке. Антропогенное влияние на естественное лесовозобновление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2F25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Тема 6.Охрана и защита лесов (8 часов)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BE2F25" w:rsidRPr="00BE2F25" w:rsidTr="00BE2F25">
        <w:trPr>
          <w:gridAfter w:val="3"/>
          <w:wAfter w:w="65" w:type="dxa"/>
          <w:trHeight w:val="520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Положение о государственной лесной охране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BE2F25" w:rsidRPr="00BE2F25" w:rsidTr="00BE2F25"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Понятие о видах нарушений в лесу и ответственность за них. Виды лесных пожаров. Простейшие способы и техника их тушения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before="33" w:after="33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BE2F25" w:rsidRPr="00BE2F25" w:rsidRDefault="00BE2F25" w:rsidP="004B3128">
            <w:pPr>
              <w:spacing w:after="0" w:line="240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2F25" w:rsidRPr="00BE2F25" w:rsidTr="00BE2F25"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Вредители и болезни леса, способы защиты от них. Насекомые – энтомофаги. Привлечение и охрана насекомоядных птиц и муравьев как биологический метод борьбы с вредителями леса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BE2F25" w:rsidRPr="00BE2F25" w:rsidRDefault="00BE2F25" w:rsidP="004B3128">
            <w:pPr>
              <w:spacing w:after="0" w:line="240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2F25" w:rsidRPr="00BE2F25" w:rsidTr="00BE2F25"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Лесные животные «Красной книги», растения «Красной книги»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BE2F25" w:rsidRPr="00BE2F25" w:rsidRDefault="00BE2F25" w:rsidP="004B3128">
            <w:pPr>
              <w:spacing w:before="33" w:after="33" w:line="240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2F25" w:rsidRPr="00BE2F25" w:rsidTr="00BE2F25"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Правила инвентаризации и охраны муравейников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BE2F25" w:rsidRPr="00BE2F25" w:rsidRDefault="00BE2F25" w:rsidP="004B3128">
            <w:pPr>
              <w:spacing w:after="0" w:line="240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2F25" w:rsidRPr="00BE2F25" w:rsidTr="00BE2F25"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Роль искусственных гнездовий. Значение зимней подкормки зверей и птиц.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before="33" w:after="33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BE2F25" w:rsidRPr="00BE2F25" w:rsidRDefault="00BE2F25" w:rsidP="004B3128">
            <w:pPr>
              <w:spacing w:after="0" w:line="240" w:lineRule="auto"/>
              <w:ind w:left="33" w:right="33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BE2F25" w:rsidRPr="00BE2F25" w:rsidTr="00BE2F25">
        <w:trPr>
          <w:gridAfter w:val="3"/>
          <w:wAfter w:w="65" w:type="dxa"/>
          <w:trHeight w:val="737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34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Практическая работа</w:t>
            </w: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«Оформление коллекции повреждений насекомыми древесины»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BE2F25" w:rsidRPr="00BE2F25" w:rsidTr="00BE2F25">
        <w:trPr>
          <w:gridAfter w:val="3"/>
          <w:wAfter w:w="65" w:type="dxa"/>
        </w:trPr>
        <w:tc>
          <w:tcPr>
            <w:tcW w:w="10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BE2F25" w:rsidRPr="00BE2F25" w:rsidRDefault="00BE2F25" w:rsidP="00BE2F25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66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E2F2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Итоговое занятие</w:t>
            </w:r>
          </w:p>
        </w:tc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E2F25" w:rsidRPr="00BE2F25" w:rsidRDefault="00BE2F25" w:rsidP="004B3128">
            <w:pPr>
              <w:spacing w:after="0" w:line="240" w:lineRule="auto"/>
              <w:ind w:left="33" w:right="3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A46329" w:rsidRDefault="00A46329" w:rsidP="00A46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A46329" w:rsidRDefault="00A46329" w:rsidP="00A463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675DC" w:rsidRDefault="005675DC"/>
    <w:sectPr w:rsidR="005675DC" w:rsidSect="00A46329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5B51"/>
    <w:multiLevelType w:val="hybridMultilevel"/>
    <w:tmpl w:val="FA3EAF58"/>
    <w:lvl w:ilvl="0" w:tplc="05A8582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620C2B"/>
    <w:multiLevelType w:val="hybridMultilevel"/>
    <w:tmpl w:val="FB48A7AC"/>
    <w:lvl w:ilvl="0" w:tplc="10CE1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25D2E"/>
    <w:multiLevelType w:val="hybridMultilevel"/>
    <w:tmpl w:val="EC88B800"/>
    <w:lvl w:ilvl="0" w:tplc="703C1FD8">
      <w:start w:val="1"/>
      <w:numFmt w:val="bullet"/>
      <w:lvlText w:val="-"/>
      <w:lvlJc w:val="left"/>
      <w:pPr>
        <w:ind w:left="862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48FD5FF9"/>
    <w:multiLevelType w:val="hybridMultilevel"/>
    <w:tmpl w:val="521EB522"/>
    <w:lvl w:ilvl="0" w:tplc="703C1FD8">
      <w:start w:val="1"/>
      <w:numFmt w:val="bullet"/>
      <w:lvlText w:val="-"/>
      <w:lvlJc w:val="left"/>
      <w:pPr>
        <w:ind w:left="862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1727A5E"/>
    <w:multiLevelType w:val="hybridMultilevel"/>
    <w:tmpl w:val="52725B48"/>
    <w:lvl w:ilvl="0" w:tplc="10CE1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066EF9"/>
    <w:multiLevelType w:val="hybridMultilevel"/>
    <w:tmpl w:val="4B4047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6329"/>
    <w:rsid w:val="00050113"/>
    <w:rsid w:val="002557D3"/>
    <w:rsid w:val="00323BC6"/>
    <w:rsid w:val="005675DC"/>
    <w:rsid w:val="00A46329"/>
    <w:rsid w:val="00BE2F25"/>
    <w:rsid w:val="00C61C84"/>
    <w:rsid w:val="00FF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329"/>
    <w:pPr>
      <w:ind w:left="720"/>
      <w:contextualSpacing/>
    </w:pPr>
  </w:style>
  <w:style w:type="table" w:styleId="a4">
    <w:name w:val="Table Grid"/>
    <w:basedOn w:val="a1"/>
    <w:uiPriority w:val="59"/>
    <w:rsid w:val="00A46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auchnaya_i_nauchno_populyarnaya_literatura/" TargetMode="External"/><Relationship Id="rId13" Type="http://schemas.openxmlformats.org/officeDocument/2006/relationships/hyperlink" Target="http://pandia.ru/text/category/yekologicheskoe_obrazovanie/" TargetMode="External"/><Relationship Id="rId18" Type="http://schemas.openxmlformats.org/officeDocument/2006/relationships/hyperlink" Target="http://pandia.ru/text/category/obrazovatelmznaya_deyatelmznostmz/" TargetMode="External"/><Relationship Id="rId26" Type="http://schemas.openxmlformats.org/officeDocument/2006/relationships/hyperlink" Target="http://pandia.ru/text/category/kol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bezopasnostmz_okruzhayushej_sredi/" TargetMode="External"/><Relationship Id="rId7" Type="http://schemas.openxmlformats.org/officeDocument/2006/relationships/hyperlink" Target="http://pandia.ru/text/category/prakticheskie_raboti/" TargetMode="External"/><Relationship Id="rId12" Type="http://schemas.openxmlformats.org/officeDocument/2006/relationships/hyperlink" Target="http://pandia.ru/text/categ/nauka/1.php" TargetMode="External"/><Relationship Id="rId17" Type="http://schemas.openxmlformats.org/officeDocument/2006/relationships/hyperlink" Target="http://pandia.ru/text/category/normi_prava/" TargetMode="External"/><Relationship Id="rId25" Type="http://schemas.openxmlformats.org/officeDocument/2006/relationships/hyperlink" Target="http://pandia.ru/text/category/bukl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nauchnie_raboti/" TargetMode="External"/><Relationship Id="rId20" Type="http://schemas.openxmlformats.org/officeDocument/2006/relationships/hyperlink" Target="http://pandia.ru/text/category/prirodopolmzzovanie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uchebnie_posobiya/" TargetMode="External"/><Relationship Id="rId11" Type="http://schemas.openxmlformats.org/officeDocument/2006/relationships/hyperlink" Target="http://pandia.ru/text/category/ohrana_prirodi/" TargetMode="External"/><Relationship Id="rId24" Type="http://schemas.openxmlformats.org/officeDocument/2006/relationships/hyperlink" Target="http://pandia.ru/text/category/pererabotka_drevesini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pandia.ru/text/category/vovlechenie/" TargetMode="External"/><Relationship Id="rId23" Type="http://schemas.openxmlformats.org/officeDocument/2006/relationships/hyperlink" Target="http://pandia.ru/text/category/zagotovka_drevesin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andia.ru/text/category/vlozhennij_kapital/" TargetMode="External"/><Relationship Id="rId19" Type="http://schemas.openxmlformats.org/officeDocument/2006/relationships/hyperlink" Target="http://pandia.ru/text/category/informatcionnie_tehnolog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nauka/109.php" TargetMode="External"/><Relationship Id="rId14" Type="http://schemas.openxmlformats.org/officeDocument/2006/relationships/hyperlink" Target="http://pandia.ru/text/category/yekologiya_i_ohrana_okruzhayushej_sredi/" TargetMode="External"/><Relationship Id="rId22" Type="http://schemas.openxmlformats.org/officeDocument/2006/relationships/hyperlink" Target="http://pandia.ru/text/categ/nauka/246.php" TargetMode="External"/><Relationship Id="rId27" Type="http://schemas.openxmlformats.org/officeDocument/2006/relationships/hyperlink" Target="http://pandia.ru/text/category/tipolog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2651</Words>
  <Characters>15114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2017-03-12T14:19:00Z</cp:lastPrinted>
  <dcterms:created xsi:type="dcterms:W3CDTF">2017-03-12T13:52:00Z</dcterms:created>
  <dcterms:modified xsi:type="dcterms:W3CDTF">2017-11-25T08:31:00Z</dcterms:modified>
</cp:coreProperties>
</file>